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9EF4E" w14:textId="080CD9BD" w:rsidR="007D3662" w:rsidRPr="0065743B" w:rsidRDefault="007D3662" w:rsidP="007D3662">
      <w:pPr>
        <w:pStyle w:val="Heading1"/>
        <w:rPr>
          <w:rFonts w:ascii="Times New Roman" w:hAnsi="Times New Roman"/>
          <w:sz w:val="24"/>
          <w:szCs w:val="24"/>
          <w:lang w:val="en-GB"/>
        </w:rPr>
      </w:pPr>
      <w:bookmarkStart w:id="0" w:name="_Toc505157528"/>
      <w:r w:rsidRPr="0065743B">
        <w:rPr>
          <w:rFonts w:ascii="Times New Roman" w:hAnsi="Times New Roman"/>
          <w:sz w:val="24"/>
          <w:szCs w:val="24"/>
          <w:lang w:val="en-GB"/>
        </w:rPr>
        <w:t xml:space="preserve">Terms of Reference for </w:t>
      </w:r>
      <w:bookmarkEnd w:id="0"/>
      <w:r w:rsidR="006370BA" w:rsidRPr="0065743B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734E70" w:rsidRPr="0065743B">
        <w:rPr>
          <w:rFonts w:ascii="Times New Roman" w:hAnsi="Times New Roman"/>
          <w:sz w:val="24"/>
          <w:szCs w:val="24"/>
          <w:lang w:val="en-GB"/>
        </w:rPr>
        <w:t>Academic</w:t>
      </w:r>
      <w:r w:rsidR="006370BA" w:rsidRPr="0065743B">
        <w:rPr>
          <w:rFonts w:ascii="Times New Roman" w:hAnsi="Times New Roman"/>
          <w:sz w:val="24"/>
          <w:szCs w:val="24"/>
          <w:lang w:val="en-GB"/>
        </w:rPr>
        <w:t xml:space="preserve"> Counse</w:t>
      </w:r>
      <w:r w:rsidR="00D85153" w:rsidRPr="0065743B">
        <w:rPr>
          <w:rFonts w:ascii="Times New Roman" w:hAnsi="Times New Roman"/>
          <w:sz w:val="24"/>
          <w:szCs w:val="24"/>
          <w:lang w:val="en-GB"/>
        </w:rPr>
        <w:t>lor</w:t>
      </w:r>
    </w:p>
    <w:p w14:paraId="44CF4445" w14:textId="77777777" w:rsidR="007D3662" w:rsidRPr="0065743B" w:rsidRDefault="007D3662" w:rsidP="0014301E">
      <w:pPr>
        <w:pStyle w:val="Header"/>
        <w:tabs>
          <w:tab w:val="left" w:pos="720"/>
        </w:tabs>
        <w:spacing w:before="0" w:line="276" w:lineRule="auto"/>
        <w:jc w:val="center"/>
        <w:rPr>
          <w:bCs/>
          <w:sz w:val="24"/>
          <w:szCs w:val="24"/>
        </w:rPr>
      </w:pPr>
    </w:p>
    <w:p w14:paraId="5E7AF1CB" w14:textId="77777777" w:rsidR="007D3662" w:rsidRPr="0065743B" w:rsidRDefault="007D3662" w:rsidP="0014301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5743B">
        <w:rPr>
          <w:rFonts w:ascii="Times New Roman" w:hAnsi="Times New Roman"/>
          <w:b/>
          <w:sz w:val="24"/>
          <w:szCs w:val="24"/>
        </w:rPr>
        <w:t>1. BACKGROUND</w:t>
      </w:r>
    </w:p>
    <w:p w14:paraId="24448A3C" w14:textId="77777777" w:rsidR="00D85153" w:rsidRPr="0065743B" w:rsidRDefault="00D85153" w:rsidP="001430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F68D2B" w14:textId="1BF1925B" w:rsidR="0014301E" w:rsidRDefault="00734E70" w:rsidP="0014301E">
      <w:pPr>
        <w:spacing w:line="276" w:lineRule="auto"/>
        <w:jc w:val="both"/>
        <w:rPr>
          <w:rFonts w:ascii="Times New Roman" w:hAnsi="Times New Roman"/>
          <w:szCs w:val="22"/>
          <w:shd w:val="clear" w:color="auto" w:fill="FFFFFF"/>
        </w:rPr>
      </w:pPr>
      <w:r w:rsidRPr="0065743B">
        <w:rPr>
          <w:rFonts w:ascii="Times New Roman" w:hAnsi="Times New Roman"/>
          <w:szCs w:val="22"/>
          <w:shd w:val="clear" w:color="auto" w:fill="FFFFFF"/>
        </w:rPr>
        <w:t>Academic</w:t>
      </w:r>
      <w:r w:rsidR="0014301E" w:rsidRPr="0065743B">
        <w:rPr>
          <w:rFonts w:ascii="Times New Roman" w:hAnsi="Times New Roman"/>
          <w:szCs w:val="22"/>
          <w:shd w:val="clear" w:color="auto" w:fill="FFFFFF"/>
        </w:rPr>
        <w:t xml:space="preserve"> counselors provide assistance </w:t>
      </w:r>
      <w:r w:rsidR="0065743B" w:rsidRPr="0065743B">
        <w:rPr>
          <w:rFonts w:ascii="Times New Roman" w:hAnsi="Times New Roman"/>
          <w:szCs w:val="22"/>
          <w:shd w:val="clear" w:color="auto" w:fill="FFFFFF"/>
        </w:rPr>
        <w:t>to</w:t>
      </w:r>
      <w:r w:rsidR="0014301E" w:rsidRPr="0065743B">
        <w:rPr>
          <w:rFonts w:ascii="Times New Roman" w:hAnsi="Times New Roman"/>
          <w:szCs w:val="22"/>
          <w:shd w:val="clear" w:color="auto" w:fill="FFFFFF"/>
        </w:rPr>
        <w:t xml:space="preserve"> students in </w:t>
      </w:r>
      <w:r w:rsidR="0065743B" w:rsidRPr="0065743B">
        <w:rPr>
          <w:rFonts w:ascii="Times New Roman" w:hAnsi="Times New Roman"/>
          <w:szCs w:val="22"/>
          <w:shd w:val="clear" w:color="auto" w:fill="FFFFFF"/>
        </w:rPr>
        <w:t>their growth and development by constructing meaningful educational advising compatible with their life goals.</w:t>
      </w:r>
      <w:r w:rsidR="0014301E" w:rsidRPr="0065743B">
        <w:rPr>
          <w:rFonts w:ascii="Times New Roman" w:hAnsi="Times New Roman"/>
          <w:szCs w:val="22"/>
          <w:shd w:val="clear" w:color="auto" w:fill="FFFFFF"/>
        </w:rPr>
        <w:t xml:space="preserve"> psychological and personal issues throughout their duration of study. </w:t>
      </w:r>
      <w:r w:rsidR="0065743B" w:rsidRPr="0065743B">
        <w:rPr>
          <w:rFonts w:ascii="Times New Roman" w:hAnsi="Times New Roman"/>
          <w:color w:val="000000" w:themeColor="text1"/>
          <w:szCs w:val="22"/>
        </w:rPr>
        <w:t>It is a continuous and consistent process which is built upon the basis of frequent, accumulated personal contacts between advisor and advisee. </w:t>
      </w:r>
      <w:r w:rsidR="00F731F8">
        <w:rPr>
          <w:rFonts w:ascii="Times New Roman" w:hAnsi="Times New Roman"/>
          <w:szCs w:val="22"/>
          <w:shd w:val="clear" w:color="auto" w:fill="FFFFFF"/>
        </w:rPr>
        <w:t>Academic</w:t>
      </w:r>
      <w:r w:rsidR="0014301E" w:rsidRPr="0065743B">
        <w:rPr>
          <w:rFonts w:ascii="Times New Roman" w:hAnsi="Times New Roman"/>
          <w:szCs w:val="22"/>
          <w:shd w:val="clear" w:color="auto" w:fill="FFFFFF"/>
        </w:rPr>
        <w:t xml:space="preserve"> counselors are appointed for </w:t>
      </w:r>
      <w:r w:rsidR="0014301E" w:rsidRPr="00F731F8">
        <w:rPr>
          <w:rFonts w:ascii="Times New Roman" w:hAnsi="Times New Roman"/>
          <w:color w:val="000000" w:themeColor="text1"/>
          <w:szCs w:val="22"/>
          <w:shd w:val="clear" w:color="auto" w:fill="FFFFFF"/>
        </w:rPr>
        <w:t>each of the department by the dean of the faculty, through the recommendation of the head of the departments</w:t>
      </w:r>
      <w:r w:rsidR="00F731F8" w:rsidRPr="00F731F8">
        <w:rPr>
          <w:rFonts w:ascii="Times New Roman" w:hAnsi="Times New Roman"/>
          <w:color w:val="000000" w:themeColor="text1"/>
          <w:szCs w:val="22"/>
          <w:shd w:val="clear" w:color="auto" w:fill="FFFFFF"/>
        </w:rPr>
        <w:t xml:space="preserve"> </w:t>
      </w:r>
      <w:r w:rsidR="0014301E" w:rsidRPr="00F731F8">
        <w:rPr>
          <w:rFonts w:ascii="Times New Roman" w:hAnsi="Times New Roman"/>
          <w:color w:val="000000" w:themeColor="text1"/>
          <w:szCs w:val="22"/>
          <w:shd w:val="clear" w:color="auto" w:fill="FFFFFF"/>
        </w:rPr>
        <w:t xml:space="preserve">to provide students the required assistance </w:t>
      </w:r>
      <w:r w:rsidR="006B4049" w:rsidRPr="00F731F8">
        <w:rPr>
          <w:rFonts w:ascii="Times New Roman" w:hAnsi="Times New Roman"/>
          <w:color w:val="000000" w:themeColor="text1"/>
          <w:szCs w:val="22"/>
          <w:shd w:val="clear" w:color="auto" w:fill="FFFFFF"/>
        </w:rPr>
        <w:t>in</w:t>
      </w:r>
      <w:r w:rsidR="0014301E" w:rsidRPr="00F731F8">
        <w:rPr>
          <w:rFonts w:ascii="Times New Roman" w:hAnsi="Times New Roman"/>
          <w:color w:val="000000" w:themeColor="text1"/>
          <w:szCs w:val="22"/>
          <w:shd w:val="clear" w:color="auto" w:fill="FFFFFF"/>
        </w:rPr>
        <w:t xml:space="preserve"> crisis </w:t>
      </w:r>
      <w:r w:rsidR="005C7797" w:rsidRPr="00F731F8">
        <w:rPr>
          <w:rFonts w:ascii="Times New Roman" w:hAnsi="Times New Roman"/>
          <w:color w:val="000000" w:themeColor="text1"/>
          <w:szCs w:val="22"/>
          <w:shd w:val="clear" w:color="auto" w:fill="FFFFFF"/>
        </w:rPr>
        <w:t>management</w:t>
      </w:r>
      <w:r w:rsidR="0014301E" w:rsidRPr="00F731F8">
        <w:rPr>
          <w:rFonts w:ascii="Times New Roman" w:hAnsi="Times New Roman"/>
          <w:color w:val="000000" w:themeColor="text1"/>
          <w:szCs w:val="22"/>
          <w:shd w:val="clear" w:color="auto" w:fill="FFFFFF"/>
        </w:rPr>
        <w:t xml:space="preserve"> </w:t>
      </w:r>
      <w:r w:rsidR="006B4049" w:rsidRPr="00F731F8">
        <w:rPr>
          <w:rFonts w:ascii="Times New Roman" w:hAnsi="Times New Roman"/>
          <w:color w:val="000000" w:themeColor="text1"/>
          <w:szCs w:val="22"/>
          <w:shd w:val="clear" w:color="auto" w:fill="FFFFFF"/>
        </w:rPr>
        <w:t>during</w:t>
      </w:r>
      <w:r w:rsidR="0014301E" w:rsidRPr="00F731F8">
        <w:rPr>
          <w:rFonts w:ascii="Times New Roman" w:hAnsi="Times New Roman"/>
          <w:color w:val="000000" w:themeColor="text1"/>
          <w:szCs w:val="22"/>
          <w:shd w:val="clear" w:color="auto" w:fill="FFFFFF"/>
        </w:rPr>
        <w:t xml:space="preserve"> working days and weeken</w:t>
      </w:r>
      <w:bookmarkStart w:id="1" w:name="_GoBack"/>
      <w:bookmarkEnd w:id="1"/>
      <w:r w:rsidR="0014301E" w:rsidRPr="00F731F8">
        <w:rPr>
          <w:rFonts w:ascii="Times New Roman" w:hAnsi="Times New Roman"/>
          <w:color w:val="000000" w:themeColor="text1"/>
          <w:szCs w:val="22"/>
          <w:shd w:val="clear" w:color="auto" w:fill="FFFFFF"/>
        </w:rPr>
        <w:t xml:space="preserve">d if required. </w:t>
      </w:r>
      <w:proofErr w:type="spellStart"/>
      <w:r w:rsidR="00F731F8" w:rsidRPr="00F731F8">
        <w:rPr>
          <w:rFonts w:ascii="Times New Roman" w:hAnsi="Times New Roman"/>
          <w:color w:val="000000" w:themeColor="text1"/>
          <w:szCs w:val="22"/>
        </w:rPr>
        <w:t>Acc</w:t>
      </w:r>
      <w:r w:rsidR="00F731F8" w:rsidRPr="0065743B">
        <w:rPr>
          <w:rFonts w:ascii="Times New Roman" w:hAnsi="Times New Roman"/>
          <w:color w:val="000000" w:themeColor="text1"/>
          <w:szCs w:val="22"/>
        </w:rPr>
        <w:t>ademic</w:t>
      </w:r>
      <w:proofErr w:type="spellEnd"/>
      <w:r w:rsidR="00F731F8" w:rsidRPr="0065743B">
        <w:rPr>
          <w:rFonts w:ascii="Times New Roman" w:hAnsi="Times New Roman"/>
          <w:color w:val="000000" w:themeColor="text1"/>
          <w:szCs w:val="22"/>
        </w:rPr>
        <w:t xml:space="preserve"> advising fosters the development of the whole student who is a self-directed, motivated, responsible decision-maker and encourages the successful completion of degree requirements and timely graduation</w:t>
      </w:r>
    </w:p>
    <w:p w14:paraId="026EA3A2" w14:textId="77777777" w:rsidR="0065743B" w:rsidRPr="0065743B" w:rsidRDefault="0065743B" w:rsidP="0014301E">
      <w:pPr>
        <w:spacing w:line="276" w:lineRule="auto"/>
        <w:jc w:val="both"/>
        <w:rPr>
          <w:rFonts w:ascii="Times New Roman" w:hAnsi="Times New Roman"/>
          <w:szCs w:val="22"/>
          <w:shd w:val="clear" w:color="auto" w:fill="FFFFFF"/>
        </w:rPr>
      </w:pPr>
    </w:p>
    <w:p w14:paraId="122BAA5C" w14:textId="77777777" w:rsidR="00D85153" w:rsidRPr="0065743B" w:rsidRDefault="00D85153" w:rsidP="007A4F05">
      <w:pPr>
        <w:jc w:val="both"/>
        <w:rPr>
          <w:rFonts w:ascii="Times New Roman" w:hAnsi="Times New Roman"/>
          <w:szCs w:val="22"/>
        </w:rPr>
      </w:pPr>
    </w:p>
    <w:p w14:paraId="1A1F4136" w14:textId="77777777" w:rsidR="0043722E" w:rsidRPr="0065743B" w:rsidRDefault="0043722E" w:rsidP="007A4F05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B9D2D32" w14:textId="70D0059C" w:rsidR="007D3662" w:rsidRPr="0065743B" w:rsidRDefault="006370BA" w:rsidP="007A4F05">
      <w:pPr>
        <w:pStyle w:val="BodyTextIndent"/>
        <w:tabs>
          <w:tab w:val="right" w:pos="9027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5743B">
        <w:rPr>
          <w:rFonts w:ascii="Times New Roman" w:hAnsi="Times New Roman"/>
          <w:b/>
          <w:sz w:val="24"/>
          <w:szCs w:val="24"/>
        </w:rPr>
        <w:t>2.</w:t>
      </w:r>
      <w:r w:rsidR="007D3662" w:rsidRPr="0065743B">
        <w:rPr>
          <w:rFonts w:ascii="Times New Roman" w:hAnsi="Times New Roman"/>
          <w:b/>
          <w:sz w:val="24"/>
          <w:szCs w:val="24"/>
        </w:rPr>
        <w:t xml:space="preserve"> KEY TASKS </w:t>
      </w:r>
      <w:r w:rsidR="0043722E" w:rsidRPr="0065743B">
        <w:rPr>
          <w:rFonts w:ascii="Times New Roman" w:hAnsi="Times New Roman"/>
          <w:b/>
          <w:sz w:val="24"/>
          <w:szCs w:val="24"/>
        </w:rPr>
        <w:t xml:space="preserve">AND </w:t>
      </w:r>
      <w:r w:rsidRPr="0065743B">
        <w:rPr>
          <w:rFonts w:ascii="Times New Roman" w:hAnsi="Times New Roman"/>
          <w:b/>
          <w:sz w:val="24"/>
          <w:szCs w:val="24"/>
        </w:rPr>
        <w:t>RESPONSIBILITIES</w:t>
      </w:r>
      <w:r w:rsidR="007D3662" w:rsidRPr="0065743B">
        <w:rPr>
          <w:rFonts w:ascii="Times New Roman" w:hAnsi="Times New Roman"/>
          <w:b/>
          <w:sz w:val="24"/>
          <w:szCs w:val="24"/>
        </w:rPr>
        <w:tab/>
      </w:r>
    </w:p>
    <w:p w14:paraId="77741C38" w14:textId="77777777" w:rsidR="006370BA" w:rsidRPr="0065743B" w:rsidRDefault="006370BA" w:rsidP="007A4F05">
      <w:pPr>
        <w:jc w:val="both"/>
        <w:rPr>
          <w:rFonts w:ascii="Times New Roman" w:hAnsi="Times New Roman"/>
          <w:sz w:val="24"/>
          <w:szCs w:val="24"/>
        </w:rPr>
      </w:pPr>
    </w:p>
    <w:p w14:paraId="66FC4869" w14:textId="77777777" w:rsidR="00734E70" w:rsidRPr="0065743B" w:rsidRDefault="006370BA" w:rsidP="00734E70">
      <w:pPr>
        <w:jc w:val="both"/>
        <w:rPr>
          <w:rFonts w:ascii="Times New Roman" w:hAnsi="Times New Roman"/>
          <w:sz w:val="24"/>
          <w:szCs w:val="24"/>
        </w:rPr>
      </w:pPr>
      <w:r w:rsidRPr="0065743B">
        <w:rPr>
          <w:rFonts w:ascii="Times New Roman" w:hAnsi="Times New Roman"/>
          <w:sz w:val="24"/>
          <w:szCs w:val="24"/>
        </w:rPr>
        <w:t xml:space="preserve">The student counselor </w:t>
      </w:r>
      <w:r w:rsidR="005C7797" w:rsidRPr="0065743B">
        <w:rPr>
          <w:rFonts w:ascii="Times New Roman" w:hAnsi="Times New Roman"/>
          <w:sz w:val="24"/>
          <w:szCs w:val="24"/>
        </w:rPr>
        <w:t>is</w:t>
      </w:r>
      <w:r w:rsidRPr="0065743B">
        <w:rPr>
          <w:rFonts w:ascii="Times New Roman" w:hAnsi="Times New Roman"/>
          <w:sz w:val="24"/>
          <w:szCs w:val="24"/>
        </w:rPr>
        <w:t xml:space="preserve"> responsible </w:t>
      </w:r>
      <w:r w:rsidR="005C7797" w:rsidRPr="0065743B">
        <w:rPr>
          <w:rFonts w:ascii="Times New Roman" w:hAnsi="Times New Roman"/>
          <w:sz w:val="24"/>
          <w:szCs w:val="24"/>
        </w:rPr>
        <w:t>for</w:t>
      </w:r>
      <w:r w:rsidRPr="0065743B">
        <w:rPr>
          <w:rFonts w:ascii="Times New Roman" w:hAnsi="Times New Roman"/>
          <w:sz w:val="24"/>
          <w:szCs w:val="24"/>
        </w:rPr>
        <w:t>,</w:t>
      </w:r>
    </w:p>
    <w:p w14:paraId="0BC3721F" w14:textId="77777777" w:rsidR="00734E70" w:rsidRPr="0065743B" w:rsidRDefault="00734E70" w:rsidP="00734E70">
      <w:pPr>
        <w:jc w:val="both"/>
        <w:rPr>
          <w:rFonts w:ascii="Times New Roman" w:hAnsi="Times New Roman"/>
          <w:color w:val="3E3E3E"/>
          <w:sz w:val="24"/>
          <w:szCs w:val="24"/>
        </w:rPr>
      </w:pPr>
    </w:p>
    <w:p w14:paraId="01FAD779" w14:textId="77777777" w:rsidR="00734E70" w:rsidRPr="0065743B" w:rsidRDefault="00734E70" w:rsidP="0065743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5743B">
        <w:rPr>
          <w:rFonts w:ascii="Times New Roman" w:hAnsi="Times New Roman" w:cs="Times New Roman"/>
          <w:color w:val="3E3E3E"/>
        </w:rPr>
        <w:t>The advisor’s role is an active rather than a passive one and the process of advising requires the following objectives to be met for each student assigned as an advisee:</w:t>
      </w:r>
    </w:p>
    <w:p w14:paraId="1EA8426E" w14:textId="77777777" w:rsidR="00734E70" w:rsidRPr="0065743B" w:rsidRDefault="00734E70" w:rsidP="0065743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5743B">
        <w:rPr>
          <w:rFonts w:ascii="Times New Roman" w:hAnsi="Times New Roman" w:cs="Times New Roman"/>
          <w:color w:val="3E3E3E"/>
        </w:rPr>
        <w:t>Help students define and develop realistic educational career plans through schedule planning for each semester and summer school, if appropriate. Each student should have an up-to-date academic schedule plan through to graduation.</w:t>
      </w:r>
    </w:p>
    <w:p w14:paraId="6045D25C" w14:textId="0D5B2A58" w:rsidR="00734E70" w:rsidRPr="0065743B" w:rsidRDefault="00734E70" w:rsidP="0065743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5743B">
        <w:rPr>
          <w:rFonts w:ascii="Times New Roman" w:hAnsi="Times New Roman" w:cs="Times New Roman"/>
          <w:color w:val="3E3E3E"/>
        </w:rPr>
        <w:t xml:space="preserve">(Freshmen advisees) </w:t>
      </w:r>
      <w:r w:rsidR="0065743B">
        <w:rPr>
          <w:rFonts w:ascii="Times New Roman" w:hAnsi="Times New Roman" w:cs="Times New Roman"/>
          <w:color w:val="3E3E3E"/>
        </w:rPr>
        <w:t>should m</w:t>
      </w:r>
      <w:r w:rsidRPr="0065743B">
        <w:rPr>
          <w:rFonts w:ascii="Times New Roman" w:hAnsi="Times New Roman" w:cs="Times New Roman"/>
          <w:color w:val="3E3E3E"/>
        </w:rPr>
        <w:t>eet with advisee during orientation to assist student with initial adjustment to university academic life.  Special sessions should be scheduled throughout the first academic year.</w:t>
      </w:r>
    </w:p>
    <w:p w14:paraId="4DC81443" w14:textId="39050950" w:rsidR="00734E70" w:rsidRPr="0065743B" w:rsidRDefault="00734E70" w:rsidP="0065743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5743B">
        <w:rPr>
          <w:rFonts w:ascii="Times New Roman" w:hAnsi="Times New Roman" w:cs="Times New Roman"/>
          <w:color w:val="3E3E3E"/>
        </w:rPr>
        <w:t xml:space="preserve">(For continuing advisees) </w:t>
      </w:r>
      <w:r w:rsidR="0065743B">
        <w:rPr>
          <w:rFonts w:ascii="Times New Roman" w:hAnsi="Times New Roman" w:cs="Times New Roman"/>
          <w:color w:val="3E3E3E"/>
        </w:rPr>
        <w:t>Should m</w:t>
      </w:r>
      <w:r w:rsidRPr="0065743B">
        <w:rPr>
          <w:rFonts w:ascii="Times New Roman" w:hAnsi="Times New Roman" w:cs="Times New Roman"/>
          <w:color w:val="3E3E3E"/>
        </w:rPr>
        <w:t>eet at least once each semester with continuing students to plan for the coming semester (or summer) and to review/revise long range academic program schedules.</w:t>
      </w:r>
    </w:p>
    <w:p w14:paraId="0BEF78B8" w14:textId="77777777" w:rsidR="00734E70" w:rsidRPr="0065743B" w:rsidRDefault="00734E70" w:rsidP="0065743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5743B">
        <w:rPr>
          <w:rFonts w:ascii="Times New Roman" w:hAnsi="Times New Roman" w:cs="Times New Roman"/>
          <w:color w:val="3E3E3E"/>
        </w:rPr>
        <w:t>Assist students in planning a program consistent with their abilities and interests.</w:t>
      </w:r>
    </w:p>
    <w:p w14:paraId="381F6336" w14:textId="77777777" w:rsidR="00734E70" w:rsidRPr="0065743B" w:rsidRDefault="00734E70" w:rsidP="0065743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5743B">
        <w:rPr>
          <w:rFonts w:ascii="Times New Roman" w:hAnsi="Times New Roman" w:cs="Times New Roman"/>
          <w:color w:val="3E3E3E"/>
        </w:rPr>
        <w:t>Monitor progress toward educational/career goals and meet at least once each semester to review the progress toward completing the proposed academic program and to discuss grades and other performance indicators.</w:t>
      </w:r>
    </w:p>
    <w:p w14:paraId="16316034" w14:textId="77777777" w:rsidR="00734E70" w:rsidRPr="0065743B" w:rsidRDefault="00734E70" w:rsidP="0065743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5743B">
        <w:rPr>
          <w:rFonts w:ascii="Times New Roman" w:hAnsi="Times New Roman" w:cs="Times New Roman"/>
          <w:color w:val="3E3E3E"/>
        </w:rPr>
        <w:t>Discuss and reinforce linkages and relationships between instructional program and occupation/career.</w:t>
      </w:r>
    </w:p>
    <w:p w14:paraId="76AE5B76" w14:textId="77777777" w:rsidR="00734E70" w:rsidRPr="0065743B" w:rsidRDefault="00734E70" w:rsidP="0065743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5743B">
        <w:rPr>
          <w:rFonts w:ascii="Times New Roman" w:hAnsi="Times New Roman" w:cs="Times New Roman"/>
          <w:color w:val="3E3E3E"/>
        </w:rPr>
        <w:t>Follow-up with the advisee on any report of unsatisfactory work (notice of class probation for poor attendance, notice of FA and/or failing grades, incomplete grades from past semester(s), etc.).  Special attention should be paid to students who are placed on academic probation.</w:t>
      </w:r>
    </w:p>
    <w:p w14:paraId="342F6518" w14:textId="77777777" w:rsidR="00734E70" w:rsidRPr="0065743B" w:rsidRDefault="00734E70" w:rsidP="0065743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5743B">
        <w:rPr>
          <w:rFonts w:ascii="Times New Roman" w:hAnsi="Times New Roman" w:cs="Times New Roman"/>
          <w:color w:val="3E3E3E"/>
        </w:rPr>
        <w:lastRenderedPageBreak/>
        <w:t>Proactively contact and be available for student advisees on a regular basis. Office hours should be posted on the advisor’s office door and preferably given to the advisee early in the semester. Advisors should plan for extended hours during pre-registration advising.</w:t>
      </w:r>
    </w:p>
    <w:p w14:paraId="0FCF872D" w14:textId="77777777" w:rsidR="0065743B" w:rsidRDefault="00734E70" w:rsidP="0065743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5743B">
        <w:rPr>
          <w:rFonts w:ascii="Times New Roman" w:hAnsi="Times New Roman" w:cs="Times New Roman"/>
          <w:color w:val="3E3E3E"/>
        </w:rPr>
        <w:t>Consult regularly with faculty colleagues in order to have up-to-date information.</w:t>
      </w:r>
      <w:r w:rsidR="00EC51B1" w:rsidRPr="0065743B">
        <w:rPr>
          <w:rFonts w:ascii="Times New Roman" w:hAnsi="Times New Roman" w:cs="Times New Roman"/>
        </w:rPr>
        <w:t>.</w:t>
      </w:r>
    </w:p>
    <w:p w14:paraId="78D14E40" w14:textId="77777777" w:rsidR="0065743B" w:rsidRPr="0065743B" w:rsidRDefault="0065743B" w:rsidP="0065743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/>
          <w:color w:val="3E3E3E"/>
        </w:rPr>
        <w:t>Should c</w:t>
      </w:r>
      <w:r w:rsidRPr="0065743B">
        <w:rPr>
          <w:rFonts w:ascii="Times New Roman" w:hAnsi="Times New Roman"/>
          <w:color w:val="3E3E3E"/>
        </w:rPr>
        <w:t>larify personal values, abilities, interests, and goals for academics and life.</w:t>
      </w:r>
    </w:p>
    <w:p w14:paraId="49E8B7D9" w14:textId="77777777" w:rsidR="0065743B" w:rsidRPr="0065743B" w:rsidRDefault="0065743B" w:rsidP="0065743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5743B">
        <w:rPr>
          <w:rFonts w:ascii="Times New Roman" w:hAnsi="Times New Roman"/>
          <w:color w:val="3E3E3E"/>
        </w:rPr>
        <w:t>Contact and schedule regular appointments with your advisor each semester as required or when in need of assistance</w:t>
      </w:r>
    </w:p>
    <w:p w14:paraId="405648E2" w14:textId="77777777" w:rsidR="0065743B" w:rsidRPr="0065743B" w:rsidRDefault="0065743B" w:rsidP="0065743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/>
          <w:color w:val="3E3E3E"/>
        </w:rPr>
        <w:t>Should p</w:t>
      </w:r>
      <w:r w:rsidRPr="0065743B">
        <w:rPr>
          <w:rFonts w:ascii="Times New Roman" w:hAnsi="Times New Roman"/>
          <w:color w:val="3E3E3E"/>
        </w:rPr>
        <w:t xml:space="preserve">repare for advising sessions and bring appropriate resources or materials. You </w:t>
      </w:r>
      <w:r>
        <w:rPr>
          <w:rFonts w:ascii="Times New Roman" w:hAnsi="Times New Roman"/>
          <w:color w:val="3E3E3E"/>
        </w:rPr>
        <w:t xml:space="preserve">have </w:t>
      </w:r>
      <w:r w:rsidRPr="0065743B">
        <w:rPr>
          <w:rFonts w:ascii="Times New Roman" w:hAnsi="Times New Roman"/>
          <w:color w:val="3E3E3E"/>
        </w:rPr>
        <w:t xml:space="preserve">to maintain </w:t>
      </w:r>
      <w:r>
        <w:rPr>
          <w:rFonts w:ascii="Times New Roman" w:hAnsi="Times New Roman"/>
          <w:color w:val="3E3E3E"/>
        </w:rPr>
        <w:t>a</w:t>
      </w:r>
      <w:r w:rsidRPr="0065743B">
        <w:rPr>
          <w:rFonts w:ascii="Times New Roman" w:hAnsi="Times New Roman"/>
          <w:color w:val="3E3E3E"/>
        </w:rPr>
        <w:t xml:space="preserve">dvising </w:t>
      </w:r>
      <w:r>
        <w:rPr>
          <w:rFonts w:ascii="Times New Roman" w:hAnsi="Times New Roman"/>
          <w:color w:val="3E3E3E"/>
        </w:rPr>
        <w:t>p</w:t>
      </w:r>
      <w:r w:rsidRPr="0065743B">
        <w:rPr>
          <w:rFonts w:ascii="Times New Roman" w:hAnsi="Times New Roman"/>
          <w:color w:val="3E3E3E"/>
        </w:rPr>
        <w:t>ortfolio and other details.</w:t>
      </w:r>
    </w:p>
    <w:p w14:paraId="5487C1C1" w14:textId="503FF2E6" w:rsidR="0065743B" w:rsidRPr="0065743B" w:rsidRDefault="0065743B" w:rsidP="0065743B">
      <w:pPr>
        <w:pStyle w:val="ListParagraph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5743B">
        <w:rPr>
          <w:rFonts w:ascii="Times New Roman" w:hAnsi="Times New Roman"/>
          <w:color w:val="3E3E3E"/>
        </w:rPr>
        <w:t xml:space="preserve">For final years be </w:t>
      </w:r>
      <w:r w:rsidRPr="0065743B">
        <w:rPr>
          <w:rFonts w:ascii="Times New Roman" w:hAnsi="Times New Roman"/>
          <w:color w:val="3E3E3E"/>
        </w:rPr>
        <w:t>advising session with a planned schedule for the forthcoming semester.</w:t>
      </w:r>
    </w:p>
    <w:p w14:paraId="7720E0C7" w14:textId="77777777" w:rsidR="0065743B" w:rsidRPr="00734E70" w:rsidRDefault="0065743B" w:rsidP="0065743B">
      <w:pPr>
        <w:numPr>
          <w:ilvl w:val="0"/>
          <w:numId w:val="28"/>
        </w:numPr>
        <w:spacing w:before="100" w:beforeAutospacing="1" w:after="100" w:afterAutospacing="1"/>
        <w:ind w:left="0"/>
        <w:rPr>
          <w:rFonts w:ascii="Times New Roman" w:hAnsi="Times New Roman"/>
          <w:color w:val="3E3E3E"/>
          <w:sz w:val="24"/>
          <w:szCs w:val="24"/>
        </w:rPr>
      </w:pPr>
      <w:r w:rsidRPr="00734E70">
        <w:rPr>
          <w:rFonts w:ascii="Times New Roman" w:hAnsi="Times New Roman"/>
          <w:color w:val="3E3E3E"/>
          <w:sz w:val="24"/>
          <w:szCs w:val="24"/>
        </w:rPr>
        <w:t>Become knowledgeable and adhere to institutional policies, procedures, and requirements.</w:t>
      </w:r>
    </w:p>
    <w:p w14:paraId="0BF693F5" w14:textId="77777777" w:rsidR="006370BA" w:rsidRPr="0065743B" w:rsidRDefault="006370BA" w:rsidP="006370B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EDB94EF" w14:textId="77777777" w:rsidR="00C75C97" w:rsidRPr="0065743B" w:rsidRDefault="00C75C97" w:rsidP="007A4F05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79EC941" w14:textId="20A7C274" w:rsidR="0043722E" w:rsidRPr="0065743B" w:rsidRDefault="00C75C97" w:rsidP="007A4F05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5743B">
        <w:rPr>
          <w:rFonts w:ascii="Times New Roman" w:hAnsi="Times New Roman"/>
          <w:b/>
          <w:sz w:val="24"/>
          <w:szCs w:val="24"/>
        </w:rPr>
        <w:t>3</w:t>
      </w:r>
      <w:r w:rsidR="0043722E" w:rsidRPr="0065743B">
        <w:rPr>
          <w:rFonts w:ascii="Times New Roman" w:hAnsi="Times New Roman"/>
          <w:b/>
          <w:sz w:val="24"/>
          <w:szCs w:val="24"/>
        </w:rPr>
        <w:t xml:space="preserve">. </w:t>
      </w:r>
      <w:r w:rsidR="00516A9C" w:rsidRPr="0065743B">
        <w:rPr>
          <w:rFonts w:ascii="Times New Roman" w:hAnsi="Times New Roman"/>
          <w:b/>
          <w:sz w:val="24"/>
          <w:szCs w:val="24"/>
        </w:rPr>
        <w:t xml:space="preserve">DURATION OF THE ASSIGNMENT </w:t>
      </w:r>
    </w:p>
    <w:p w14:paraId="4CF7BA08" w14:textId="77777777" w:rsidR="00C75C97" w:rsidRPr="0065743B" w:rsidRDefault="00C75C97" w:rsidP="00516A9C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D5DCFA" w14:textId="283BAF85" w:rsidR="00516A9C" w:rsidRPr="0065743B" w:rsidRDefault="00516A9C" w:rsidP="00516A9C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743B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244D47" w:rsidRPr="0065743B">
        <w:rPr>
          <w:rFonts w:ascii="Times New Roman" w:hAnsi="Times New Roman"/>
          <w:color w:val="000000"/>
          <w:sz w:val="24"/>
          <w:szCs w:val="24"/>
        </w:rPr>
        <w:t>assignment</w:t>
      </w:r>
      <w:r w:rsidRPr="0065743B">
        <w:rPr>
          <w:rFonts w:ascii="Times New Roman" w:hAnsi="Times New Roman"/>
          <w:color w:val="000000"/>
          <w:sz w:val="24"/>
          <w:szCs w:val="24"/>
        </w:rPr>
        <w:t xml:space="preserve"> will run for </w:t>
      </w:r>
      <w:r w:rsidR="00C75C97" w:rsidRPr="0065743B">
        <w:rPr>
          <w:rFonts w:ascii="Times New Roman" w:hAnsi="Times New Roman"/>
          <w:color w:val="000000"/>
          <w:sz w:val="24"/>
          <w:szCs w:val="24"/>
        </w:rPr>
        <w:t>52 weeks</w:t>
      </w:r>
      <w:r w:rsidRPr="0065743B">
        <w:rPr>
          <w:rFonts w:ascii="Times New Roman" w:hAnsi="Times New Roman"/>
          <w:color w:val="000000"/>
          <w:sz w:val="24"/>
          <w:szCs w:val="24"/>
        </w:rPr>
        <w:t xml:space="preserve"> from </w:t>
      </w:r>
      <w:r w:rsidRPr="0065743B">
        <w:rPr>
          <w:rFonts w:ascii="Times New Roman" w:hAnsi="Times New Roman"/>
          <w:sz w:val="24"/>
          <w:szCs w:val="24"/>
        </w:rPr>
        <w:t>the date of signing the contract.</w:t>
      </w:r>
    </w:p>
    <w:p w14:paraId="0692E27A" w14:textId="77777777" w:rsidR="0043722E" w:rsidRPr="0065743B" w:rsidRDefault="0043722E" w:rsidP="007A4F05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0A9F125" w14:textId="07E6AB4F" w:rsidR="007D3662" w:rsidRPr="0065743B" w:rsidRDefault="00244D47" w:rsidP="007A4F05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5743B">
        <w:rPr>
          <w:rFonts w:ascii="Times New Roman" w:hAnsi="Times New Roman"/>
          <w:b/>
          <w:sz w:val="24"/>
          <w:szCs w:val="24"/>
        </w:rPr>
        <w:t>4</w:t>
      </w:r>
      <w:r w:rsidR="007D3662" w:rsidRPr="0065743B">
        <w:rPr>
          <w:rFonts w:ascii="Times New Roman" w:hAnsi="Times New Roman"/>
          <w:b/>
          <w:sz w:val="24"/>
          <w:szCs w:val="24"/>
        </w:rPr>
        <w:t xml:space="preserve">. </w:t>
      </w:r>
      <w:r w:rsidR="00516A9C" w:rsidRPr="0065743B">
        <w:rPr>
          <w:rFonts w:ascii="Times New Roman" w:hAnsi="Times New Roman"/>
          <w:b/>
          <w:sz w:val="24"/>
          <w:szCs w:val="24"/>
        </w:rPr>
        <w:t>MODE OF PAYMENT</w:t>
      </w:r>
    </w:p>
    <w:p w14:paraId="7C79FBAB" w14:textId="77777777" w:rsidR="00244D47" w:rsidRPr="0065743B" w:rsidRDefault="00244D47" w:rsidP="007A4F05">
      <w:pPr>
        <w:jc w:val="both"/>
        <w:rPr>
          <w:rFonts w:ascii="Times New Roman" w:hAnsi="Times New Roman"/>
          <w:sz w:val="24"/>
          <w:szCs w:val="24"/>
        </w:rPr>
      </w:pPr>
    </w:p>
    <w:p w14:paraId="21BF9B8A" w14:textId="12A9A260" w:rsidR="00244D47" w:rsidRPr="0065743B" w:rsidRDefault="00244D47" w:rsidP="009741B0">
      <w:pPr>
        <w:jc w:val="both"/>
        <w:rPr>
          <w:rFonts w:ascii="Times New Roman" w:hAnsi="Times New Roman"/>
          <w:sz w:val="24"/>
          <w:szCs w:val="24"/>
        </w:rPr>
      </w:pPr>
      <w:r w:rsidRPr="0065743B">
        <w:rPr>
          <w:rFonts w:ascii="Times New Roman" w:hAnsi="Times New Roman"/>
          <w:sz w:val="24"/>
          <w:szCs w:val="24"/>
        </w:rPr>
        <w:t xml:space="preserve">The assignment as </w:t>
      </w:r>
      <w:r w:rsidR="009741B0" w:rsidRPr="0065743B">
        <w:rPr>
          <w:rFonts w:ascii="Times New Roman" w:hAnsi="Times New Roman"/>
          <w:sz w:val="24"/>
          <w:szCs w:val="24"/>
        </w:rPr>
        <w:t xml:space="preserve">a </w:t>
      </w:r>
      <w:r w:rsidRPr="0065743B">
        <w:rPr>
          <w:rFonts w:ascii="Times New Roman" w:hAnsi="Times New Roman"/>
          <w:sz w:val="24"/>
          <w:szCs w:val="24"/>
        </w:rPr>
        <w:t>student counselor is a voluntary service.</w:t>
      </w:r>
    </w:p>
    <w:p w14:paraId="4EBED0E7" w14:textId="77777777" w:rsidR="00244D47" w:rsidRPr="0065743B" w:rsidRDefault="00244D47" w:rsidP="007A4F05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453C609" w14:textId="7C471FFE" w:rsidR="007D3662" w:rsidRPr="0065743B" w:rsidRDefault="00244D47" w:rsidP="007A4F05">
      <w:pPr>
        <w:pStyle w:val="BodyTextInden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5743B">
        <w:rPr>
          <w:rFonts w:ascii="Times New Roman" w:hAnsi="Times New Roman"/>
          <w:b/>
          <w:sz w:val="24"/>
          <w:szCs w:val="24"/>
        </w:rPr>
        <w:t>5</w:t>
      </w:r>
      <w:r w:rsidR="007D3662" w:rsidRPr="0065743B">
        <w:rPr>
          <w:rFonts w:ascii="Times New Roman" w:hAnsi="Times New Roman"/>
          <w:b/>
          <w:sz w:val="24"/>
          <w:szCs w:val="24"/>
        </w:rPr>
        <w:t xml:space="preserve">. REQUIRED </w:t>
      </w:r>
      <w:r w:rsidR="002B5B9A" w:rsidRPr="0065743B">
        <w:rPr>
          <w:rFonts w:ascii="Times New Roman" w:hAnsi="Times New Roman"/>
          <w:b/>
          <w:sz w:val="24"/>
          <w:szCs w:val="24"/>
        </w:rPr>
        <w:t xml:space="preserve">SKILLS AND </w:t>
      </w:r>
      <w:r w:rsidR="007D3662" w:rsidRPr="0065743B">
        <w:rPr>
          <w:rFonts w:ascii="Times New Roman" w:hAnsi="Times New Roman"/>
          <w:b/>
          <w:sz w:val="24"/>
          <w:szCs w:val="24"/>
        </w:rPr>
        <w:t xml:space="preserve">QUALIFICATIONS </w:t>
      </w:r>
    </w:p>
    <w:p w14:paraId="6AE0AA3B" w14:textId="77777777" w:rsidR="00244D47" w:rsidRPr="0065743B" w:rsidRDefault="00244D47" w:rsidP="007A4F05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47EF960A" w14:textId="4565A135" w:rsidR="00244D47" w:rsidRPr="0065743B" w:rsidRDefault="00244D47" w:rsidP="00244D47">
      <w:pPr>
        <w:pStyle w:val="BodyTextInden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43B">
        <w:rPr>
          <w:rFonts w:ascii="Times New Roman" w:hAnsi="Times New Roman"/>
          <w:sz w:val="24"/>
          <w:szCs w:val="24"/>
        </w:rPr>
        <w:t xml:space="preserve">The </w:t>
      </w:r>
      <w:r w:rsidR="00734E70" w:rsidRPr="0065743B">
        <w:rPr>
          <w:rFonts w:ascii="Times New Roman" w:hAnsi="Times New Roman"/>
          <w:sz w:val="24"/>
          <w:szCs w:val="24"/>
        </w:rPr>
        <w:t>academic</w:t>
      </w:r>
      <w:r w:rsidRPr="0065743B">
        <w:rPr>
          <w:rFonts w:ascii="Times New Roman" w:hAnsi="Times New Roman"/>
          <w:sz w:val="24"/>
          <w:szCs w:val="24"/>
        </w:rPr>
        <w:t xml:space="preserve"> counselor position should be undertaken by a permanent academic staff member of the department and should be Senior Lecturer Grade II or above. </w:t>
      </w:r>
    </w:p>
    <w:p w14:paraId="2AA7B6BC" w14:textId="1F2BA5D9" w:rsidR="00734E70" w:rsidRPr="0065743B" w:rsidRDefault="002B5B9A" w:rsidP="00734E70">
      <w:pPr>
        <w:pStyle w:val="BodyTextInden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43B">
        <w:rPr>
          <w:rFonts w:ascii="Times New Roman" w:hAnsi="Times New Roman"/>
          <w:sz w:val="24"/>
          <w:szCs w:val="24"/>
        </w:rPr>
        <w:t>Excellent observation</w:t>
      </w:r>
      <w:r w:rsidR="00734E70" w:rsidRPr="0065743B">
        <w:rPr>
          <w:rFonts w:ascii="Times New Roman" w:hAnsi="Times New Roman"/>
          <w:sz w:val="24"/>
          <w:szCs w:val="24"/>
        </w:rPr>
        <w:t>,</w:t>
      </w:r>
      <w:r w:rsidRPr="0065743B">
        <w:rPr>
          <w:rFonts w:ascii="Times New Roman" w:hAnsi="Times New Roman"/>
          <w:sz w:val="24"/>
          <w:szCs w:val="24"/>
        </w:rPr>
        <w:t xml:space="preserve"> listening </w:t>
      </w:r>
      <w:r w:rsidR="0065743B" w:rsidRPr="0065743B">
        <w:rPr>
          <w:rFonts w:ascii="Times New Roman" w:hAnsi="Times New Roman"/>
          <w:sz w:val="24"/>
          <w:szCs w:val="24"/>
        </w:rPr>
        <w:t xml:space="preserve">and communication </w:t>
      </w:r>
      <w:r w:rsidRPr="0065743B">
        <w:rPr>
          <w:rFonts w:ascii="Times New Roman" w:hAnsi="Times New Roman"/>
          <w:sz w:val="24"/>
          <w:szCs w:val="24"/>
        </w:rPr>
        <w:t>skills</w:t>
      </w:r>
      <w:r w:rsidR="00734E70" w:rsidRPr="0065743B">
        <w:rPr>
          <w:rFonts w:ascii="Times New Roman" w:hAnsi="Times New Roman"/>
          <w:sz w:val="24"/>
          <w:szCs w:val="24"/>
        </w:rPr>
        <w:t xml:space="preserve"> and should be interested in advising.</w:t>
      </w:r>
    </w:p>
    <w:p w14:paraId="651529EC" w14:textId="12DE22B2" w:rsidR="00734E70" w:rsidRPr="0065743B" w:rsidRDefault="00734E70" w:rsidP="00734E70">
      <w:pPr>
        <w:pStyle w:val="BodyTextInden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743B">
        <w:rPr>
          <w:rFonts w:ascii="Times New Roman" w:hAnsi="Times New Roman"/>
          <w:color w:val="000000" w:themeColor="text1"/>
          <w:sz w:val="24"/>
          <w:szCs w:val="24"/>
        </w:rPr>
        <w:t xml:space="preserve">Should </w:t>
      </w:r>
      <w:r w:rsidRPr="0065743B">
        <w:rPr>
          <w:rFonts w:ascii="Times New Roman" w:hAnsi="Times New Roman"/>
          <w:color w:val="000000" w:themeColor="text1"/>
          <w:sz w:val="24"/>
          <w:szCs w:val="24"/>
        </w:rPr>
        <w:t xml:space="preserve">demonstrate a concerned and caring attitude toward </w:t>
      </w:r>
      <w:r w:rsidRPr="0065743B">
        <w:rPr>
          <w:rFonts w:ascii="Times New Roman" w:hAnsi="Times New Roman"/>
          <w:color w:val="000000" w:themeColor="text1"/>
          <w:sz w:val="24"/>
          <w:szCs w:val="24"/>
        </w:rPr>
        <w:t xml:space="preserve">students </w:t>
      </w:r>
    </w:p>
    <w:p w14:paraId="00E76E47" w14:textId="54A6B4B4" w:rsidR="00734E70" w:rsidRPr="00734E70" w:rsidRDefault="0065743B" w:rsidP="00734E7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  <w:r w:rsidRPr="0065743B">
        <w:rPr>
          <w:rFonts w:ascii="Times New Roman" w:hAnsi="Times New Roman"/>
          <w:color w:val="000000" w:themeColor="text1"/>
          <w:sz w:val="24"/>
          <w:szCs w:val="24"/>
        </w:rPr>
        <w:t xml:space="preserve">Should be available for </w:t>
      </w:r>
      <w:r w:rsidR="00734E70" w:rsidRPr="00734E70">
        <w:rPr>
          <w:rFonts w:ascii="Times New Roman" w:hAnsi="Times New Roman"/>
          <w:color w:val="000000" w:themeColor="text1"/>
          <w:sz w:val="24"/>
          <w:szCs w:val="24"/>
        </w:rPr>
        <w:t xml:space="preserve">frequent contact with </w:t>
      </w:r>
      <w:r w:rsidRPr="0065743B">
        <w:rPr>
          <w:rFonts w:ascii="Times New Roman" w:hAnsi="Times New Roman"/>
          <w:color w:val="000000" w:themeColor="text1"/>
          <w:sz w:val="24"/>
          <w:szCs w:val="24"/>
        </w:rPr>
        <w:t>students</w:t>
      </w:r>
      <w:r w:rsidR="00734E70" w:rsidRPr="0065743B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734E70" w:rsidRPr="00734E70">
        <w:rPr>
          <w:rFonts w:ascii="Times New Roman" w:hAnsi="Times New Roman"/>
          <w:color w:val="000000" w:themeColor="text1"/>
          <w:sz w:val="24"/>
          <w:szCs w:val="24"/>
        </w:rPr>
        <w:t xml:space="preserve">intrusive behavior with </w:t>
      </w:r>
      <w:r w:rsidRPr="0065743B">
        <w:rPr>
          <w:rFonts w:ascii="Times New Roman" w:hAnsi="Times New Roman"/>
          <w:color w:val="000000" w:themeColor="text1"/>
          <w:sz w:val="24"/>
          <w:szCs w:val="24"/>
        </w:rPr>
        <w:t>students</w:t>
      </w:r>
    </w:p>
    <w:p w14:paraId="497E3FB5" w14:textId="01ED8CC0" w:rsidR="00734E70" w:rsidRPr="00734E70" w:rsidRDefault="0065743B" w:rsidP="00734E70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  <w:r w:rsidRPr="0065743B">
        <w:rPr>
          <w:rFonts w:ascii="Times New Roman" w:hAnsi="Times New Roman"/>
          <w:color w:val="000000" w:themeColor="text1"/>
          <w:sz w:val="24"/>
          <w:szCs w:val="24"/>
        </w:rPr>
        <w:t xml:space="preserve">Should possess a clear </w:t>
      </w:r>
      <w:r w:rsidR="00734E70" w:rsidRPr="00734E70">
        <w:rPr>
          <w:rFonts w:ascii="Times New Roman" w:hAnsi="Times New Roman"/>
          <w:color w:val="000000" w:themeColor="text1"/>
          <w:sz w:val="24"/>
          <w:szCs w:val="24"/>
        </w:rPr>
        <w:t>knowledgeable of institutional regulations, policies, offerings, and procedures</w:t>
      </w:r>
    </w:p>
    <w:p w14:paraId="0AA4BD77" w14:textId="4925DA8E" w:rsidR="00734E70" w:rsidRPr="00734E70" w:rsidRDefault="0065743B" w:rsidP="0065743B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  <w:r w:rsidRPr="0065743B">
        <w:rPr>
          <w:rFonts w:ascii="Times New Roman" w:hAnsi="Times New Roman"/>
          <w:color w:val="000000" w:themeColor="text1"/>
          <w:sz w:val="24"/>
          <w:szCs w:val="24"/>
        </w:rPr>
        <w:t>Should monitors student</w:t>
      </w:r>
      <w:r w:rsidR="00734E70" w:rsidRPr="00734E70">
        <w:rPr>
          <w:rFonts w:ascii="Times New Roman" w:hAnsi="Times New Roman"/>
          <w:color w:val="000000" w:themeColor="text1"/>
          <w:sz w:val="24"/>
          <w:szCs w:val="24"/>
        </w:rPr>
        <w:t xml:space="preserve"> progress</w:t>
      </w:r>
    </w:p>
    <w:p w14:paraId="196D16A6" w14:textId="33DF9980" w:rsidR="00244D47" w:rsidRPr="0065743B" w:rsidRDefault="002B5B9A" w:rsidP="00244D47">
      <w:pPr>
        <w:pStyle w:val="BodyTextInden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43B">
        <w:rPr>
          <w:rFonts w:ascii="Times New Roman" w:hAnsi="Times New Roman"/>
          <w:color w:val="000000" w:themeColor="text1"/>
          <w:sz w:val="24"/>
          <w:szCs w:val="24"/>
        </w:rPr>
        <w:t>Previous experience in a similar position (voluntary or non- voluntary) would be an advantage</w:t>
      </w:r>
      <w:r w:rsidRPr="0065743B">
        <w:rPr>
          <w:rFonts w:ascii="Times New Roman" w:hAnsi="Times New Roman"/>
          <w:sz w:val="24"/>
          <w:szCs w:val="24"/>
        </w:rPr>
        <w:t>.</w:t>
      </w:r>
    </w:p>
    <w:p w14:paraId="5A344172" w14:textId="77777777" w:rsidR="00244D47" w:rsidRPr="0065743B" w:rsidRDefault="00244D47" w:rsidP="007A4F05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A2527FE" w14:textId="77777777" w:rsidR="007A4F05" w:rsidRPr="0065743B" w:rsidRDefault="007A4F05" w:rsidP="007A4F05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0C7C3485" w14:textId="233324AB" w:rsidR="007D3662" w:rsidRPr="0065743B" w:rsidRDefault="002B5B9A" w:rsidP="007A4F05">
      <w:pPr>
        <w:pStyle w:val="ListParagraph"/>
        <w:spacing w:before="0"/>
        <w:ind w:left="0"/>
        <w:rPr>
          <w:rFonts w:ascii="Times New Roman" w:hAnsi="Times New Roman" w:cs="Times New Roman"/>
          <w:b/>
        </w:rPr>
      </w:pPr>
      <w:r w:rsidRPr="0065743B">
        <w:rPr>
          <w:rFonts w:ascii="Times New Roman" w:hAnsi="Times New Roman" w:cs="Times New Roman"/>
          <w:b/>
        </w:rPr>
        <w:t>6</w:t>
      </w:r>
      <w:r w:rsidR="007D3662" w:rsidRPr="0065743B">
        <w:rPr>
          <w:rFonts w:ascii="Times New Roman" w:hAnsi="Times New Roman" w:cs="Times New Roman"/>
          <w:b/>
        </w:rPr>
        <w:t>. METHOD OF APPOINTMENT</w:t>
      </w:r>
    </w:p>
    <w:p w14:paraId="7C127049" w14:textId="77777777" w:rsidR="002B5B9A" w:rsidRPr="0065743B" w:rsidRDefault="002B5B9A" w:rsidP="007A4F05">
      <w:pPr>
        <w:pStyle w:val="ListParagraph"/>
        <w:spacing w:before="0"/>
        <w:ind w:left="0"/>
        <w:rPr>
          <w:rFonts w:ascii="Times New Roman" w:hAnsi="Times New Roman" w:cs="Times New Roman"/>
        </w:rPr>
      </w:pPr>
    </w:p>
    <w:p w14:paraId="1CA8EDD5" w14:textId="51B716C2" w:rsidR="007D3662" w:rsidRPr="0065743B" w:rsidRDefault="002B5B9A" w:rsidP="007A4F05">
      <w:pPr>
        <w:pStyle w:val="ListParagraph"/>
        <w:spacing w:before="0"/>
        <w:ind w:left="0"/>
        <w:rPr>
          <w:rFonts w:ascii="Times New Roman" w:hAnsi="Times New Roman" w:cs="Times New Roman"/>
        </w:rPr>
      </w:pPr>
      <w:r w:rsidRPr="0065743B">
        <w:rPr>
          <w:rFonts w:ascii="Times New Roman" w:hAnsi="Times New Roman" w:cs="Times New Roman"/>
        </w:rPr>
        <w:t>Department heads should nominate a suitable candidate at the beginning of every academic year for the position of the student counsellor, whom should then be appointed through the dean of the faculty.</w:t>
      </w:r>
    </w:p>
    <w:p w14:paraId="3F82B2C2" w14:textId="77777777" w:rsidR="00F7754C" w:rsidRPr="00D85153" w:rsidRDefault="00F7754C" w:rsidP="007A4F05">
      <w:pPr>
        <w:pStyle w:val="ListParagraph"/>
        <w:spacing w:before="0"/>
        <w:ind w:left="0"/>
        <w:rPr>
          <w:rFonts w:ascii="Cambria" w:hAnsi="Cambria" w:cs="Times New Roman"/>
        </w:rPr>
      </w:pPr>
    </w:p>
    <w:sectPr w:rsidR="00F7754C" w:rsidRPr="00D85153" w:rsidSect="0074732B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5322" w14:textId="77777777" w:rsidR="000071A4" w:rsidRDefault="000071A4" w:rsidP="00CC0F82">
      <w:r>
        <w:separator/>
      </w:r>
    </w:p>
  </w:endnote>
  <w:endnote w:type="continuationSeparator" w:id="0">
    <w:p w14:paraId="1E163D7F" w14:textId="77777777" w:rsidR="000071A4" w:rsidRDefault="000071A4" w:rsidP="00CC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altName w:val="Times New Roman"/>
    <w:panose1 w:val="020B0604020202020204"/>
    <w:charset w:val="00"/>
    <w:family w:val="swiss"/>
    <w:pitch w:val="variable"/>
    <w:sig w:usb0="00000003" w:usb1="00000000" w:usb2="000002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7282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94052" w14:textId="2025212C" w:rsidR="00244D47" w:rsidRDefault="00244D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2AACB" w14:textId="77777777" w:rsidR="00244D47" w:rsidRDefault="00244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59F50" w14:textId="77777777" w:rsidR="000071A4" w:rsidRDefault="000071A4" w:rsidP="00CC0F82">
      <w:r>
        <w:separator/>
      </w:r>
    </w:p>
  </w:footnote>
  <w:footnote w:type="continuationSeparator" w:id="0">
    <w:p w14:paraId="6DB23AB0" w14:textId="77777777" w:rsidR="000071A4" w:rsidRDefault="000071A4" w:rsidP="00CC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4DBB6" w14:textId="77777777" w:rsidR="00F7754C" w:rsidRDefault="00F7754C" w:rsidP="00D85153">
    <w:pPr>
      <w:spacing w:line="0" w:lineRule="atLeast"/>
      <w:ind w:right="-539"/>
      <w:jc w:val="center"/>
      <w:rPr>
        <w:rFonts w:ascii="Cambria" w:eastAsia="Garamond" w:hAnsi="Cambria"/>
        <w:szCs w:val="22"/>
      </w:rPr>
    </w:pPr>
  </w:p>
  <w:p w14:paraId="6A5DA18B" w14:textId="250B35D4" w:rsidR="00F7754C" w:rsidRDefault="00F7754C" w:rsidP="00D85153">
    <w:pPr>
      <w:spacing w:line="0" w:lineRule="atLeast"/>
      <w:ind w:right="-539"/>
      <w:jc w:val="center"/>
      <w:rPr>
        <w:rFonts w:ascii="Cambria" w:eastAsia="Garamond" w:hAnsi="Cambria"/>
        <w:szCs w:val="22"/>
      </w:rPr>
    </w:pPr>
    <w:r>
      <w:rPr>
        <w:rFonts w:ascii="Cambria" w:eastAsia="Garamond" w:hAnsi="Cambria"/>
        <w:szCs w:val="22"/>
      </w:rPr>
      <w:t>FACULTY OF APPLIED SCIENCES</w:t>
    </w:r>
  </w:p>
  <w:p w14:paraId="58106D58" w14:textId="77777777" w:rsidR="00D85153" w:rsidRPr="00F7754C" w:rsidRDefault="00D85153" w:rsidP="00D85153">
    <w:pPr>
      <w:spacing w:line="0" w:lineRule="atLeast"/>
      <w:ind w:right="-539"/>
      <w:jc w:val="center"/>
      <w:rPr>
        <w:rFonts w:ascii="Cambria" w:eastAsia="Garamond" w:hAnsi="Cambria"/>
        <w:sz w:val="20"/>
        <w:szCs w:val="22"/>
      </w:rPr>
    </w:pPr>
    <w:r w:rsidRPr="00F7754C">
      <w:rPr>
        <w:rFonts w:ascii="Cambria" w:eastAsia="Garamond" w:hAnsi="Cambria"/>
        <w:sz w:val="20"/>
        <w:szCs w:val="22"/>
      </w:rPr>
      <w:t>UNIVERSITY OF SRI JAYEWARDENPURA</w:t>
    </w:r>
  </w:p>
  <w:p w14:paraId="093FB5D8" w14:textId="77777777" w:rsidR="00D85153" w:rsidRPr="00721862" w:rsidRDefault="00D85153" w:rsidP="00D85153">
    <w:pPr>
      <w:spacing w:line="1" w:lineRule="exact"/>
      <w:rPr>
        <w:rFonts w:ascii="Cambria" w:hAnsi="Cambria"/>
        <w:szCs w:val="22"/>
      </w:rPr>
    </w:pPr>
  </w:p>
  <w:p w14:paraId="6C2FD005" w14:textId="77777777" w:rsidR="00D85153" w:rsidRPr="00721862" w:rsidRDefault="00D85153" w:rsidP="00D85153">
    <w:pPr>
      <w:spacing w:line="0" w:lineRule="atLeast"/>
      <w:ind w:right="-539"/>
      <w:jc w:val="center"/>
      <w:rPr>
        <w:rFonts w:ascii="Cambria" w:eastAsia="Garamond" w:hAnsi="Cambria"/>
        <w:szCs w:val="22"/>
      </w:rPr>
    </w:pPr>
    <w:r w:rsidRPr="00721862">
      <w:rPr>
        <w:rFonts w:ascii="Cambria" w:eastAsia="Garamond" w:hAnsi="Cambria"/>
        <w:szCs w:val="22"/>
      </w:rPr>
      <w:t>Nugegoda, Sri Lanka</w:t>
    </w:r>
  </w:p>
  <w:p w14:paraId="04A53484" w14:textId="77777777" w:rsidR="00D85153" w:rsidRDefault="00D85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54E"/>
    <w:multiLevelType w:val="multilevel"/>
    <w:tmpl w:val="5AAE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6253B"/>
    <w:multiLevelType w:val="hybridMultilevel"/>
    <w:tmpl w:val="5C524E92"/>
    <w:lvl w:ilvl="0" w:tplc="0A7EE1E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4AD"/>
    <w:multiLevelType w:val="multilevel"/>
    <w:tmpl w:val="4096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23A0A"/>
    <w:multiLevelType w:val="multilevel"/>
    <w:tmpl w:val="A40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966C2"/>
    <w:multiLevelType w:val="hybridMultilevel"/>
    <w:tmpl w:val="5580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0AA1"/>
    <w:multiLevelType w:val="multilevel"/>
    <w:tmpl w:val="EE7E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A0E37"/>
    <w:multiLevelType w:val="multilevel"/>
    <w:tmpl w:val="24B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64663"/>
    <w:multiLevelType w:val="multilevel"/>
    <w:tmpl w:val="108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C681B"/>
    <w:multiLevelType w:val="multilevel"/>
    <w:tmpl w:val="6568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93EE4"/>
    <w:multiLevelType w:val="multilevel"/>
    <w:tmpl w:val="DAF0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2479E"/>
    <w:multiLevelType w:val="multilevel"/>
    <w:tmpl w:val="7F9E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10308"/>
    <w:multiLevelType w:val="multilevel"/>
    <w:tmpl w:val="1798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1270B5"/>
    <w:multiLevelType w:val="hybridMultilevel"/>
    <w:tmpl w:val="02281BBC"/>
    <w:lvl w:ilvl="0" w:tplc="6FF47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72826"/>
    <w:multiLevelType w:val="multilevel"/>
    <w:tmpl w:val="F48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8E0D7E"/>
    <w:multiLevelType w:val="multilevel"/>
    <w:tmpl w:val="96A0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B1928"/>
    <w:multiLevelType w:val="hybridMultilevel"/>
    <w:tmpl w:val="9DA08A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8983C3B"/>
    <w:multiLevelType w:val="multilevel"/>
    <w:tmpl w:val="CBF8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B94CD3"/>
    <w:multiLevelType w:val="multilevel"/>
    <w:tmpl w:val="1A6E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866B75"/>
    <w:multiLevelType w:val="multilevel"/>
    <w:tmpl w:val="54A2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3377E1"/>
    <w:multiLevelType w:val="multilevel"/>
    <w:tmpl w:val="A78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883714"/>
    <w:multiLevelType w:val="multilevel"/>
    <w:tmpl w:val="72A0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A74A96"/>
    <w:multiLevelType w:val="multilevel"/>
    <w:tmpl w:val="5FAA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926E1F"/>
    <w:multiLevelType w:val="multilevel"/>
    <w:tmpl w:val="C24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BE0A7F"/>
    <w:multiLevelType w:val="multilevel"/>
    <w:tmpl w:val="BB6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FD1B35"/>
    <w:multiLevelType w:val="hybridMultilevel"/>
    <w:tmpl w:val="DEEC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E541A"/>
    <w:multiLevelType w:val="hybridMultilevel"/>
    <w:tmpl w:val="5CAE0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33A0A"/>
    <w:multiLevelType w:val="multilevel"/>
    <w:tmpl w:val="BE98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34965"/>
    <w:multiLevelType w:val="hybridMultilevel"/>
    <w:tmpl w:val="EC4A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92764"/>
    <w:multiLevelType w:val="multilevel"/>
    <w:tmpl w:val="A2CE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5C646E"/>
    <w:multiLevelType w:val="multilevel"/>
    <w:tmpl w:val="42A0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44C"/>
    <w:multiLevelType w:val="hybridMultilevel"/>
    <w:tmpl w:val="8E54ABFA"/>
    <w:lvl w:ilvl="0" w:tplc="5FDE270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A5AAB"/>
    <w:multiLevelType w:val="multilevel"/>
    <w:tmpl w:val="432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12"/>
  </w:num>
  <w:num w:numId="4">
    <w:abstractNumId w:val="15"/>
  </w:num>
  <w:num w:numId="5">
    <w:abstractNumId w:val="1"/>
  </w:num>
  <w:num w:numId="6">
    <w:abstractNumId w:val="30"/>
  </w:num>
  <w:num w:numId="7">
    <w:abstractNumId w:val="23"/>
  </w:num>
  <w:num w:numId="8">
    <w:abstractNumId w:val="2"/>
  </w:num>
  <w:num w:numId="9">
    <w:abstractNumId w:val="28"/>
  </w:num>
  <w:num w:numId="10">
    <w:abstractNumId w:val="14"/>
  </w:num>
  <w:num w:numId="11">
    <w:abstractNumId w:val="31"/>
  </w:num>
  <w:num w:numId="12">
    <w:abstractNumId w:val="18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  <w:num w:numId="17">
    <w:abstractNumId w:val="29"/>
  </w:num>
  <w:num w:numId="18">
    <w:abstractNumId w:val="22"/>
  </w:num>
  <w:num w:numId="19">
    <w:abstractNumId w:val="19"/>
  </w:num>
  <w:num w:numId="20">
    <w:abstractNumId w:val="16"/>
  </w:num>
  <w:num w:numId="21">
    <w:abstractNumId w:val="27"/>
  </w:num>
  <w:num w:numId="22">
    <w:abstractNumId w:val="24"/>
  </w:num>
  <w:num w:numId="23">
    <w:abstractNumId w:val="17"/>
  </w:num>
  <w:num w:numId="24">
    <w:abstractNumId w:val="6"/>
  </w:num>
  <w:num w:numId="25">
    <w:abstractNumId w:val="10"/>
  </w:num>
  <w:num w:numId="26">
    <w:abstractNumId w:val="7"/>
  </w:num>
  <w:num w:numId="27">
    <w:abstractNumId w:val="20"/>
  </w:num>
  <w:num w:numId="28">
    <w:abstractNumId w:val="11"/>
  </w:num>
  <w:num w:numId="29">
    <w:abstractNumId w:val="21"/>
  </w:num>
  <w:num w:numId="30">
    <w:abstractNumId w:val="9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662"/>
    <w:rsid w:val="000071A4"/>
    <w:rsid w:val="000D7391"/>
    <w:rsid w:val="0014301E"/>
    <w:rsid w:val="001C2793"/>
    <w:rsid w:val="001E0C5E"/>
    <w:rsid w:val="00201A8F"/>
    <w:rsid w:val="00213E81"/>
    <w:rsid w:val="00244D47"/>
    <w:rsid w:val="0027358C"/>
    <w:rsid w:val="00297666"/>
    <w:rsid w:val="002B5B9A"/>
    <w:rsid w:val="0033385D"/>
    <w:rsid w:val="003A7694"/>
    <w:rsid w:val="003F10EB"/>
    <w:rsid w:val="0043722E"/>
    <w:rsid w:val="00451426"/>
    <w:rsid w:val="004830C7"/>
    <w:rsid w:val="004A25AC"/>
    <w:rsid w:val="004A658B"/>
    <w:rsid w:val="00516A9C"/>
    <w:rsid w:val="005526B0"/>
    <w:rsid w:val="0056538F"/>
    <w:rsid w:val="005C3165"/>
    <w:rsid w:val="005C7797"/>
    <w:rsid w:val="005D6D87"/>
    <w:rsid w:val="005E31EE"/>
    <w:rsid w:val="00633756"/>
    <w:rsid w:val="006370BA"/>
    <w:rsid w:val="0065743B"/>
    <w:rsid w:val="006B4049"/>
    <w:rsid w:val="006D1947"/>
    <w:rsid w:val="00734E70"/>
    <w:rsid w:val="0074732B"/>
    <w:rsid w:val="00794530"/>
    <w:rsid w:val="007A4F05"/>
    <w:rsid w:val="007D3662"/>
    <w:rsid w:val="008C299C"/>
    <w:rsid w:val="0090363F"/>
    <w:rsid w:val="009741B0"/>
    <w:rsid w:val="00A64AE2"/>
    <w:rsid w:val="00A666BE"/>
    <w:rsid w:val="00A86855"/>
    <w:rsid w:val="00AC7E4E"/>
    <w:rsid w:val="00B53025"/>
    <w:rsid w:val="00B6687A"/>
    <w:rsid w:val="00C75C97"/>
    <w:rsid w:val="00C8492D"/>
    <w:rsid w:val="00CC0F82"/>
    <w:rsid w:val="00D85153"/>
    <w:rsid w:val="00DD634C"/>
    <w:rsid w:val="00DF2702"/>
    <w:rsid w:val="00E36E4D"/>
    <w:rsid w:val="00EA286E"/>
    <w:rsid w:val="00EC51B1"/>
    <w:rsid w:val="00EE2166"/>
    <w:rsid w:val="00EE637F"/>
    <w:rsid w:val="00F731F8"/>
    <w:rsid w:val="00F7754C"/>
    <w:rsid w:val="00F9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56D39"/>
  <w15:docId w15:val="{806A69EB-9786-1947-BA30-9645801A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662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7D3662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662"/>
    <w:rPr>
      <w:rFonts w:ascii="Garamond" w:eastAsia="Times New Roman" w:hAnsi="Garamond" w:cs="Times New Roman"/>
      <w:b/>
      <w:caps/>
      <w:spacing w:val="20"/>
      <w:kern w:val="16"/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7D3662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D3662"/>
    <w:rPr>
      <w:rFonts w:ascii="Garamond" w:eastAsia="Times New Roman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D3662"/>
    <w:pPr>
      <w:tabs>
        <w:tab w:val="center" w:pos="4320"/>
        <w:tab w:val="right" w:pos="8640"/>
      </w:tabs>
      <w:spacing w:before="120"/>
      <w:jc w:val="both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D366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36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D3662"/>
    <w:rPr>
      <w:rFonts w:ascii="Garamond" w:eastAsia="Times New Roman" w:hAnsi="Garamond" w:cs="Times New Roman"/>
      <w:szCs w:val="20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basedOn w:val="DefaultParagraphFont"/>
    <w:link w:val="ListParagraph"/>
    <w:uiPriority w:val="34"/>
    <w:qFormat/>
    <w:locked/>
    <w:rsid w:val="007D3662"/>
    <w:rPr>
      <w:sz w:val="24"/>
      <w:szCs w:val="24"/>
      <w:lang w:val="en-GB"/>
    </w:r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rsid w:val="007D3662"/>
    <w:pPr>
      <w:spacing w:before="120"/>
      <w:ind w:left="720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7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79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793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9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0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82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39"/>
    <w:rsid w:val="00F9436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4E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 LAB</dc:creator>
  <cp:lastModifiedBy>Microsoft Office User</cp:lastModifiedBy>
  <cp:revision>2</cp:revision>
  <cp:lastPrinted>2019-05-22T04:53:00Z</cp:lastPrinted>
  <dcterms:created xsi:type="dcterms:W3CDTF">2019-08-21T11:28:00Z</dcterms:created>
  <dcterms:modified xsi:type="dcterms:W3CDTF">2019-08-21T11:28:00Z</dcterms:modified>
</cp:coreProperties>
</file>